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B75" w:rsidRDefault="001F20ED" w:rsidP="001F20ED">
      <w:pPr>
        <w:pStyle w:val="Nagwek1"/>
        <w:jc w:val="center"/>
        <w:rPr>
          <w:u w:val="single"/>
        </w:rPr>
      </w:pPr>
      <w:r w:rsidRPr="001F20ED">
        <w:rPr>
          <w:u w:val="single"/>
        </w:rPr>
        <w:t>Formularz asortymentowo-cenowy</w:t>
      </w:r>
    </w:p>
    <w:p w:rsidR="002764DF" w:rsidRDefault="002764DF" w:rsidP="002764DF">
      <w:pPr>
        <w:pStyle w:val="Nagwek2"/>
      </w:pPr>
      <w:r>
        <w:t>Część nr 2 – tonery</w:t>
      </w: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/>
      </w:tblPr>
      <w:tblGrid>
        <w:gridCol w:w="410"/>
        <w:gridCol w:w="2623"/>
        <w:gridCol w:w="551"/>
        <w:gridCol w:w="1479"/>
        <w:gridCol w:w="996"/>
        <w:gridCol w:w="1266"/>
        <w:gridCol w:w="500"/>
        <w:gridCol w:w="1332"/>
      </w:tblGrid>
      <w:tr w:rsidR="002764DF" w:rsidRPr="001D46DE" w:rsidTr="00B13757">
        <w:trPr>
          <w:trHeight w:val="7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 w:themeFill="accent5" w:themeFillTint="99"/>
            <w:vAlign w:val="center"/>
            <w:hideMark/>
          </w:tcPr>
          <w:p w:rsidR="002764DF" w:rsidRPr="001D46DE" w:rsidRDefault="002764DF" w:rsidP="00B13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2CDDC" w:themeFill="accent5" w:themeFillTint="99"/>
            <w:vAlign w:val="center"/>
            <w:hideMark/>
          </w:tcPr>
          <w:p w:rsidR="002764DF" w:rsidRPr="001D46DE" w:rsidRDefault="002764DF" w:rsidP="00B13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Asortyment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2CDDC" w:themeFill="accent5" w:themeFillTint="99"/>
            <w:vAlign w:val="center"/>
            <w:hideMark/>
          </w:tcPr>
          <w:p w:rsidR="002764DF" w:rsidRPr="001D46DE" w:rsidRDefault="002764DF" w:rsidP="00B13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2CDDC" w:themeFill="accent5" w:themeFillTint="99"/>
            <w:vAlign w:val="center"/>
            <w:hideMark/>
          </w:tcPr>
          <w:p w:rsidR="002764DF" w:rsidRPr="001D46DE" w:rsidRDefault="002764DF" w:rsidP="00B13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Jednostka miary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2CDDC" w:themeFill="accent5" w:themeFillTint="99"/>
            <w:vAlign w:val="center"/>
            <w:hideMark/>
          </w:tcPr>
          <w:p w:rsidR="002764DF" w:rsidRPr="001D46DE" w:rsidRDefault="002764DF" w:rsidP="00B13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Cena </w:t>
            </w:r>
            <w:r w:rsidRPr="001D46D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netto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2CDDC" w:themeFill="accent5" w:themeFillTint="99"/>
            <w:vAlign w:val="center"/>
            <w:hideMark/>
          </w:tcPr>
          <w:p w:rsidR="002764DF" w:rsidRPr="001D46DE" w:rsidRDefault="002764DF" w:rsidP="00B13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Wartość netto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2CDDC" w:themeFill="accent5" w:themeFillTint="99"/>
            <w:vAlign w:val="center"/>
            <w:hideMark/>
          </w:tcPr>
          <w:p w:rsidR="002764DF" w:rsidRPr="001D46DE" w:rsidRDefault="002764DF" w:rsidP="00B13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VAT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2CDDC" w:themeFill="accent5" w:themeFillTint="99"/>
            <w:vAlign w:val="center"/>
            <w:hideMark/>
          </w:tcPr>
          <w:p w:rsidR="002764DF" w:rsidRPr="001D46DE" w:rsidRDefault="002764DF" w:rsidP="00B13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Wartość brutto</w:t>
            </w:r>
          </w:p>
        </w:tc>
      </w:tr>
      <w:tr w:rsidR="002764DF" w:rsidRPr="001D46DE" w:rsidTr="00B13757">
        <w:trPr>
          <w:trHeight w:val="24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2764DF" w:rsidRPr="001D46DE" w:rsidRDefault="002764DF" w:rsidP="00B13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2764DF" w:rsidRPr="001D46DE" w:rsidRDefault="002764DF" w:rsidP="00B13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2764DF" w:rsidRPr="001D46DE" w:rsidRDefault="002764DF" w:rsidP="00B13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2764DF" w:rsidRPr="001D46DE" w:rsidRDefault="002764DF" w:rsidP="00B13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2764DF" w:rsidRPr="001D46DE" w:rsidRDefault="002764DF" w:rsidP="00B13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2764DF" w:rsidRPr="001D46DE" w:rsidRDefault="002764DF" w:rsidP="00B13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2764DF" w:rsidRPr="001D46DE" w:rsidRDefault="002764DF" w:rsidP="00B13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2764DF" w:rsidRPr="001D46DE" w:rsidRDefault="002764DF" w:rsidP="00B13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8.</w:t>
            </w:r>
          </w:p>
        </w:tc>
      </w:tr>
      <w:tr w:rsidR="002764DF" w:rsidRPr="001D46DE" w:rsidTr="00B13757">
        <w:trPr>
          <w:trHeight w:val="24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4DF" w:rsidRPr="001D46DE" w:rsidRDefault="002764DF" w:rsidP="00B13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4DF" w:rsidRPr="001D46DE" w:rsidRDefault="002764DF" w:rsidP="00B13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Lexmark toner 0E260A11E </w:t>
            </w:r>
            <w:proofErr w:type="spellStart"/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(blac</w:t>
            </w:r>
            <w:proofErr w:type="spellEnd"/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4DF" w:rsidRPr="001D46DE" w:rsidRDefault="002764DF" w:rsidP="00B13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4DF" w:rsidRPr="001D46DE" w:rsidRDefault="002764DF" w:rsidP="00B13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4DF" w:rsidRPr="001D46DE" w:rsidRDefault="002764DF" w:rsidP="00B13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4DF" w:rsidRPr="001D46DE" w:rsidRDefault="002764DF" w:rsidP="00B13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4DF" w:rsidRPr="001D46DE" w:rsidRDefault="002764DF" w:rsidP="00B13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4DF" w:rsidRPr="001D46DE" w:rsidRDefault="002764DF" w:rsidP="00B13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2764DF" w:rsidRPr="001D46DE" w:rsidTr="00B13757">
        <w:trPr>
          <w:trHeight w:val="24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4DF" w:rsidRPr="001D46DE" w:rsidRDefault="002764DF" w:rsidP="00B13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4DF" w:rsidRPr="001D46DE" w:rsidRDefault="002764DF" w:rsidP="00B13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  <w:t>HP toner Q2612A nr 12A (black)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4DF" w:rsidRPr="001D46DE" w:rsidRDefault="002764DF" w:rsidP="00B13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4DF" w:rsidRPr="001D46DE" w:rsidRDefault="002764DF" w:rsidP="00B13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4DF" w:rsidRPr="001D46DE" w:rsidRDefault="002764DF" w:rsidP="00B13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4DF" w:rsidRPr="001D46DE" w:rsidRDefault="002764DF" w:rsidP="00B13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4DF" w:rsidRPr="001D46DE" w:rsidRDefault="002764DF" w:rsidP="00B13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4DF" w:rsidRPr="001D46DE" w:rsidRDefault="002764DF" w:rsidP="00B13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2764DF" w:rsidRPr="001D46DE" w:rsidTr="002764DF">
        <w:trPr>
          <w:trHeight w:val="24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4DF" w:rsidRPr="001D46DE" w:rsidRDefault="002764DF" w:rsidP="00B13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4DF" w:rsidRPr="001D46DE" w:rsidRDefault="002764DF" w:rsidP="00B13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  <w:t>HP toner Q5949A nr 49A (black)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4DF" w:rsidRPr="001D46DE" w:rsidRDefault="002764DF" w:rsidP="00B13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4DF" w:rsidRPr="001D46DE" w:rsidRDefault="002764DF" w:rsidP="00B13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4DF" w:rsidRPr="001D46DE" w:rsidRDefault="002764DF" w:rsidP="00B13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4DF" w:rsidRPr="001D46DE" w:rsidRDefault="002764DF" w:rsidP="00B13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4DF" w:rsidRPr="001D46DE" w:rsidRDefault="002764DF" w:rsidP="00B13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4DF" w:rsidRPr="001D46DE" w:rsidRDefault="002764DF" w:rsidP="00B13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2764DF" w:rsidRPr="001D46DE" w:rsidTr="002764DF">
        <w:trPr>
          <w:trHeight w:val="24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4DF" w:rsidRPr="001D46DE" w:rsidRDefault="002764DF" w:rsidP="00B13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4DF" w:rsidRPr="001D46DE" w:rsidRDefault="002764DF" w:rsidP="00B13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  <w:t>HP toner C4092A nr 92A (black)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4DF" w:rsidRPr="001D46DE" w:rsidRDefault="002764DF" w:rsidP="00B13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764DF" w:rsidRPr="001D46DE" w:rsidRDefault="002764DF" w:rsidP="00B13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764DF" w:rsidRPr="001D46DE" w:rsidRDefault="002764DF" w:rsidP="00B13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764DF" w:rsidRPr="001D46DE" w:rsidRDefault="002764DF" w:rsidP="00B13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764DF" w:rsidRPr="001D46DE" w:rsidRDefault="002764DF" w:rsidP="00B13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764DF" w:rsidRPr="001D46DE" w:rsidRDefault="002764DF" w:rsidP="00B13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:rsidR="002764DF" w:rsidRDefault="002764DF" w:rsidP="002764DF"/>
    <w:p w:rsidR="00831793" w:rsidRPr="002764DF" w:rsidRDefault="002764DF" w:rsidP="002764DF">
      <w:pPr>
        <w:jc w:val="center"/>
        <w:rPr>
          <w:i/>
        </w:rPr>
      </w:pPr>
      <w:r w:rsidRPr="002764DF">
        <w:rPr>
          <w:i/>
        </w:rPr>
        <w:t>Wykonawca zobowiązuje się do odbioru pojemników po zużytych materiałach eksploatacyjnych przekazanych przez Zamawiającego w celu zagospodarowania ich zgodnie z zasadami postępowania z odpadami określonymi w ustawie z dnia 14 grudnia 2012 r. o odpadach (Dz. U. z 2013 r., poz. 21).</w:t>
      </w:r>
    </w:p>
    <w:p w:rsidR="001F20ED" w:rsidRDefault="001F20ED" w:rsidP="001F20ED">
      <w:pPr>
        <w:pStyle w:val="Nagwek2"/>
        <w:spacing w:line="360" w:lineRule="auto"/>
      </w:pPr>
      <w:r>
        <w:t>Wartość zamówienia</w:t>
      </w:r>
    </w:p>
    <w:p w:rsidR="001F20ED" w:rsidRDefault="001F20ED" w:rsidP="001F20ED">
      <w:pPr>
        <w:spacing w:line="360" w:lineRule="auto"/>
        <w:rPr>
          <w:sz w:val="24"/>
        </w:rPr>
      </w:pPr>
      <w:r>
        <w:t>Netto:</w:t>
      </w:r>
      <w:r>
        <w:tab/>
      </w:r>
      <w:r>
        <w:tab/>
      </w:r>
      <w:r>
        <w:rPr>
          <w:sz w:val="24"/>
        </w:rPr>
        <w:t>……………………………… zł</w:t>
      </w:r>
      <w:r>
        <w:t xml:space="preserve">     </w:t>
      </w:r>
      <w:r>
        <w:rPr>
          <w:sz w:val="24"/>
        </w:rPr>
        <w:t>(słownie) ………………………………………………………………</w:t>
      </w:r>
    </w:p>
    <w:p w:rsidR="001F20ED" w:rsidRDefault="001F20ED" w:rsidP="001F20ED">
      <w:pPr>
        <w:spacing w:line="360" w:lineRule="auto"/>
        <w:rPr>
          <w:sz w:val="24"/>
        </w:rPr>
      </w:pPr>
      <w:r>
        <w:rPr>
          <w:sz w:val="24"/>
        </w:rPr>
        <w:t>VAT:</w:t>
      </w:r>
      <w:r>
        <w:rPr>
          <w:sz w:val="24"/>
        </w:rPr>
        <w:tab/>
      </w:r>
      <w:r>
        <w:rPr>
          <w:sz w:val="24"/>
        </w:rPr>
        <w:tab/>
        <w:t>……………………………… zł     (słownie) ………………………………………………………………</w:t>
      </w:r>
    </w:p>
    <w:p w:rsidR="001F20ED" w:rsidRPr="001F20ED" w:rsidRDefault="001F20ED" w:rsidP="001F20ED">
      <w:pPr>
        <w:spacing w:line="360" w:lineRule="auto"/>
        <w:rPr>
          <w:sz w:val="24"/>
        </w:rPr>
      </w:pPr>
      <w:r>
        <w:rPr>
          <w:sz w:val="24"/>
        </w:rPr>
        <w:t>Brutto:</w:t>
      </w:r>
      <w:r>
        <w:rPr>
          <w:sz w:val="24"/>
        </w:rPr>
        <w:tab/>
      </w:r>
      <w:r>
        <w:rPr>
          <w:sz w:val="24"/>
        </w:rPr>
        <w:tab/>
        <w:t>……………………………… zł     (słownie)</w:t>
      </w:r>
      <w:r w:rsidRPr="001F20ED">
        <w:rPr>
          <w:sz w:val="24"/>
        </w:rPr>
        <w:t xml:space="preserve"> </w:t>
      </w:r>
      <w:r>
        <w:rPr>
          <w:sz w:val="24"/>
        </w:rPr>
        <w:t>………………………………………………………………</w:t>
      </w:r>
    </w:p>
    <w:p w:rsidR="001F20ED" w:rsidRPr="001F20ED" w:rsidRDefault="001F20ED" w:rsidP="001F20ED"/>
    <w:sectPr w:rsidR="001F20ED" w:rsidRPr="001F20ED" w:rsidSect="00B54B7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1793" w:rsidRDefault="00831793" w:rsidP="00831793">
      <w:pPr>
        <w:spacing w:after="0" w:line="240" w:lineRule="auto"/>
      </w:pPr>
      <w:r>
        <w:separator/>
      </w:r>
    </w:p>
  </w:endnote>
  <w:endnote w:type="continuationSeparator" w:id="0">
    <w:p w:rsidR="00831793" w:rsidRDefault="00831793" w:rsidP="00831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1793" w:rsidRDefault="00831793" w:rsidP="00831793">
      <w:pPr>
        <w:spacing w:after="0" w:line="240" w:lineRule="auto"/>
      </w:pPr>
      <w:r>
        <w:separator/>
      </w:r>
    </w:p>
  </w:footnote>
  <w:footnote w:type="continuationSeparator" w:id="0">
    <w:p w:rsidR="00831793" w:rsidRDefault="00831793" w:rsidP="008317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E76" w:rsidRDefault="002764DF" w:rsidP="00F96E76">
    <w:pPr>
      <w:pStyle w:val="Nagwek"/>
      <w:jc w:val="right"/>
    </w:pPr>
    <w:r>
      <w:t>Załącznik nr 2</w:t>
    </w:r>
  </w:p>
  <w:p w:rsidR="00831793" w:rsidRDefault="00831793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20ED"/>
    <w:rsid w:val="001F20ED"/>
    <w:rsid w:val="002764DF"/>
    <w:rsid w:val="00502C83"/>
    <w:rsid w:val="00831793"/>
    <w:rsid w:val="00AF78DF"/>
    <w:rsid w:val="00B54B75"/>
    <w:rsid w:val="00F96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20ED"/>
    <w:pPr>
      <w:contextualSpacing/>
    </w:pPr>
  </w:style>
  <w:style w:type="paragraph" w:styleId="Nagwek1">
    <w:name w:val="heading 1"/>
    <w:basedOn w:val="Normalny"/>
    <w:next w:val="Normalny"/>
    <w:link w:val="Nagwek1Znak"/>
    <w:uiPriority w:val="9"/>
    <w:qFormat/>
    <w:rsid w:val="001F20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F20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F20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F20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8317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1793"/>
  </w:style>
  <w:style w:type="paragraph" w:styleId="Stopka">
    <w:name w:val="footer"/>
    <w:basedOn w:val="Normalny"/>
    <w:link w:val="StopkaZnak"/>
    <w:uiPriority w:val="99"/>
    <w:semiHidden/>
    <w:unhideWhenUsed/>
    <w:rsid w:val="008317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31793"/>
  </w:style>
  <w:style w:type="paragraph" w:styleId="Tekstdymka">
    <w:name w:val="Balloon Text"/>
    <w:basedOn w:val="Normalny"/>
    <w:link w:val="TekstdymkaZnak"/>
    <w:uiPriority w:val="99"/>
    <w:semiHidden/>
    <w:unhideWhenUsed/>
    <w:rsid w:val="00831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1793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2764D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stk</dc:creator>
  <cp:keywords/>
  <dc:description/>
  <cp:lastModifiedBy>stk</cp:lastModifiedBy>
  <cp:revision>3</cp:revision>
  <cp:lastPrinted>2014-09-30T11:03:00Z</cp:lastPrinted>
  <dcterms:created xsi:type="dcterms:W3CDTF">2014-09-30T08:18:00Z</dcterms:created>
  <dcterms:modified xsi:type="dcterms:W3CDTF">2014-09-30T11:04:00Z</dcterms:modified>
</cp:coreProperties>
</file>