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B75" w:rsidRDefault="001F20ED" w:rsidP="001F20ED">
      <w:pPr>
        <w:pStyle w:val="Nagwek1"/>
        <w:jc w:val="center"/>
        <w:rPr>
          <w:u w:val="single"/>
        </w:rPr>
      </w:pPr>
      <w:r w:rsidRPr="001F20ED">
        <w:rPr>
          <w:u w:val="single"/>
        </w:rPr>
        <w:t>Formularz asortymentowo-cenowy</w:t>
      </w:r>
    </w:p>
    <w:p w:rsidR="001F20ED" w:rsidRDefault="001F20ED" w:rsidP="001F20ED">
      <w:pPr>
        <w:pStyle w:val="Nagwek2"/>
      </w:pPr>
      <w:r>
        <w:t>Część nr 1 – artykuły piśmienne i biurowe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410"/>
        <w:gridCol w:w="3857"/>
        <w:gridCol w:w="709"/>
        <w:gridCol w:w="1031"/>
        <w:gridCol w:w="867"/>
        <w:gridCol w:w="888"/>
        <w:gridCol w:w="500"/>
        <w:gridCol w:w="895"/>
      </w:tblGrid>
      <w:tr w:rsidR="001F20ED" w:rsidRPr="001D46DE" w:rsidTr="001F20ED">
        <w:trPr>
          <w:trHeight w:val="48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</w:p>
        </w:tc>
      </w:tr>
      <w:tr w:rsidR="001F20ED" w:rsidRPr="001D46DE" w:rsidTr="001F20ED">
        <w:trPr>
          <w:trHeight w:val="240"/>
          <w:tblHeader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8.</w:t>
            </w:r>
          </w:p>
        </w:tc>
      </w:tr>
      <w:tr w:rsidR="001F20ED" w:rsidRPr="001D46DE" w:rsidTr="001F20ED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Blok w kratkę, 50 kartkowy, A4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Blok w kratkę, 50 kartkowy, A5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Długopis typu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Zenith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wymiennym wkładem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9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Długopis żelowy z wymiennym wkładem w kolorach czarnym niebieskim i czerwonym, gumowy uchwyt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Druk Magazyn Wyda, bloczek 80 kartek, samokopiujący, jednostronny (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wielokopia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bl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Dziurkacz posiadający metalowy mechanizm i ogranicznik formatu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6A5282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Etykiety samoprzylepne,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termoczułe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wym. 32x20 (mm) 1rol.=2500szt.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rol.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Flamastry (4 kolory w op.)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Folia do bindowania A4, 150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mic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1op=100szt., (bezbarwna, niebieska)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6A5282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Folia kopiująca do telefaksu Panasonic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KX-FC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258 (2 rolki w opakowaniu), oryginalna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Foliopis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końcówka 1mm, do pisania po płytach CD/DVD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Grzbiet do bindowania 25mm, różne kolory, 1op.=50szt.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Grzbiet do bindowania 16mm, różne kolory, 1op.=100szt.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Gumka do ścierania grafitu z papieru i foli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Kalendarz na biurko na 2015 r., leżący, format 610x430mm, 30 kartek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Kalendarz na biurko na 2015 r., stojący ze spiralką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Kalendarz ścienny, plakatowy, format 607x988±100 mm, druk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pełnokolorowy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 papierze kredowym bielonym, oprawa z metalowych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listw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dziurką do zawieszenia, na rok 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Kalendarz trójdzielny, ścienny, kolorowy, z listwą określającą dany dzień na rok 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Kalendarze książkowe na rok 2015, 117x65 mm, 352±20 stron, układ: dzień na stronie, w pierwszej części kalendarza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planery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kalendaria skrócone: roczne i miesięczne. Na każdej rozkładówce skrócone kalendarium miesiąca. Skorowidz telefoniczno-adresowy w bloku kalendarza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21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Kalendarze książkowe na rok 2015, 117x65 mm, 100±20 stron, układ: tydzień na dwóch stronach, w pierwszej części kalendarza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planery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kalendaria skrócone: roczne i miesięczne. Na każdej rozkładówce skrócone kalendarium miesiąca. Skorowidz telefoniczno-adresowy w bloku kalendarza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Kalka maszynowa A4, czarna, jednostronnie powleczona masą barwiącą, właściwości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samoregenerujące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możliwością wielokrotnego użycia, 10 arkuszy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Kartki samoprzylepne żółte, rozmiar 76x76mm (±3mm), 1op.=100 kartek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Klej biurowy w sztyfcie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Kolce do tablic, pinezki beczułki, wykonane ze stali nierdzewnej, posiadające plastikowe kolorowe główki, opakowanie zawierające mix kolorów. 1op.=50szt.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Koperty samoprzylepne białe B4, bez okna, 1 op. = 250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Koperty samoprzylepne białe B5, bez okna, 1 op. = 500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Koperty samoprzylepne białe C6, bez okna, 1 op. = 1000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Koperty samoprzylepne białe C4, bez okna, 1 op. = 25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Korektor w długopisie typ ZLC31W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Pentel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płaska obudowa, szybko schnący, ze specjalnym zaworkiem uniemożliwiającym zaschnięcie i zatarcie końcówki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poj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12 ml.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9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Koszulki A4 przezroczyste, groszkowe, wykonane z foli o grubości min. 50 mikronów w opakowaniach po 100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9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Koszulki A5 przezroczyste, groszkowe, wykonane z foli o grubości min. 50 mikronów w opakowaniach po 100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32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Linijka 30cm, przezroczysta, odporna na odkształcenia, nieścieralne podziałki zgodne z normami.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Marker wodoodporny (czarny, czerwony) z okrągłą końcówką do pisania na metalu, CD, szkle, plastiku i grubym papierze, grubość linii pisania do 2mm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Nożyczki ergonomiczne, wyprofilowane, miętki uchwyt ostrze ze stali nierdzewnej 16-21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Okładki do bindowania A4, różne kolory, tłoczone 1op.=100szt.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Ołówek dostępny w różnych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twardościach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odporny na złamanie, łatwo się temperujący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Opaski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 xml:space="preserve"> Z-Band Comfort 25x279(mm) 1op.=200szt.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Papier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termoczuły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rolka 57x30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Papier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termoczuły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rolka 28x30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Papier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termoczuły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rolka 110x20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16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Papier xero A4 (gramatura 8±3g/m2, białość 166± 3CIE, grubość 108 3µm, wilgotność 3,8-5,0%, do dwustronnego kopiowania, bezpyłowy, odchlorowany, nieprzezroczystość90±3), ryza – 500 arkuszy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Pinezki metalowe małe 100 szt. w 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Płyta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CD-R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 nadruku, bez koperty, pakowana po 50szt. (cała powierzchnia do nadruku)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Płyta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CD-R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kopercie z oknem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Płyta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DVD-R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kopercie z oknem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Rozszywacz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 wszystkich typów zszywek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Segregator A4, grzbiet 5cm, dźwignia z dociskiem, gruba tektura pokryta polipropylenem (różne kolory)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Segregator A4, grzbiet 7cm, dźwignia z dociskiem, gruba tektura pokryta polipropylenem (różne kolory)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Segregator A5, grzbiet 7cm, dźwignia z dociskiem, gruba tektura pokryta polipropylenem (różne kolory)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9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Skoroszyt PCV miękki na dokumenty A4, przezroczysta okładka i tylna kolorowa strona, zawierając pasek na nazwę dokumentu, 1 op. = 20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51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Skoroszyty PCV twardy dla dokumentów A4, wpinany do segregatorów, przezroczysta okładka i tylna kolorowa strona, zawierający pasek na nazwę dokumentu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Skorowidz 1/2 A4 - 200 kartek w kratkę, sztywny, twarda oprawa, z indeksem alfabetycznym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Skorowidz A4 - 200 kartek w kratkę, sztywny, twarda oprawa, z indeksem alfabetycznym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Spinacz biurowy metalowy, dł. 28mm, 100szt.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Spinacz biurowy metalowy, dł. 50mm, 100szt.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6A5282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Spinacz żabka (klips biurowy) szerokość 25 mm (12szt. w opakowaniu)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="006A528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Spinacz żabka (klips biurowy) szerokość 42 mm (12szt. w opakowaniu)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Sprężone powietrze 600ml.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Taśma biurowa, przezroczysta, z polipropylenu szer. 12mm, dł. 30m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Taśma biurowa, przezroczysta, z polipropylenu szer. 25mm, dł. 10m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Taśma klejąca pakowa akrylowa szer. 5 cm±3mm, dł. 66m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Teczka biała tekturowa wiązana A4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9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Teczka wykonana z twardej tektury o grubości 2mm, do formatu A4, szerokość grzbietu do 20mm, zamykana na rzepy.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Teczki kartonowa preszpanowa z gumką, trzy skrzydłowa, na dokumenty A4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Teczki wiązane PCV dla dokumentów A4, 1 op. = 25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Temperówka ręczna z pojemnikiem na wiórki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Tusz do stempli ręcznych i 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samotuszujących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gumową i polimerową płytką (niebieski, czarny)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Wkłady do długopisów z pozycji 3 (</w:t>
            </w: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Zenith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6A5282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  <w:r w:rsidR="001F20ED"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Wkłady do długopisów z pozycji 4 (Żel)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="006A528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Zakreślacze</w:t>
            </w:r>
            <w:proofErr w:type="spellEnd"/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(różne kolory) fluorescencyjne, nietoksyczne, końcówka ścięta 5mm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Zeszyt w kratkę A4 100 kart., okładka twarda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Zeszyt w kratkę A5 16 kart., okładka miękka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7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Zeszyt w kratkę A5 32 kart., okładka miękka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Zeszyt w kratkę A5 60kart., okładka miękka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Zszywacz biurowy z metalowym mechanizmem na zszywki 24/6 i 24/10 podstawa wyposażona w antypoślizgowe elementy, zszywa jednorazowo 10 kartek średniej gramatury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Zszywacz biurowy z metalowym mechanizmem na zszywki 24/6 i 24/10 podstawa wyposażona w antypoślizgowe elementy, zszywa jednorazowo 30 kartek średniej gramatury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Zszywki biurowe ocynkowane 24/6 (opakowanie 1000 szt.)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Zszywki biurowe ocynkowane 24/10 (opakowanie 1000 szt.)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6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F20ED" w:rsidRPr="001D46DE" w:rsidTr="001F20ED">
        <w:trPr>
          <w:gridAfter w:val="4"/>
          <w:wAfter w:w="3150" w:type="dxa"/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0ED" w:rsidRPr="001D46DE" w:rsidRDefault="001F20ED" w:rsidP="0083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831793" w:rsidRDefault="00831793" w:rsidP="001F20ED">
      <w:pPr>
        <w:pStyle w:val="Nagwek2"/>
        <w:spacing w:line="360" w:lineRule="auto"/>
      </w:pPr>
    </w:p>
    <w:p w:rsidR="001F20ED" w:rsidRDefault="001F20ED" w:rsidP="001F20ED">
      <w:pPr>
        <w:pStyle w:val="Nagwek2"/>
        <w:spacing w:line="360" w:lineRule="auto"/>
      </w:pPr>
      <w:r>
        <w:t>Wartość zamówienia</w:t>
      </w:r>
    </w:p>
    <w:p w:rsidR="001F20ED" w:rsidRDefault="001F20ED" w:rsidP="001F20ED">
      <w:pPr>
        <w:spacing w:line="360" w:lineRule="auto"/>
        <w:rPr>
          <w:sz w:val="24"/>
        </w:rPr>
      </w:pPr>
      <w:r>
        <w:t>Netto:</w:t>
      </w:r>
      <w:r>
        <w:tab/>
      </w:r>
      <w:r>
        <w:tab/>
      </w:r>
      <w:r>
        <w:rPr>
          <w:sz w:val="24"/>
        </w:rPr>
        <w:t>……………………………… zł</w:t>
      </w:r>
      <w:r>
        <w:t xml:space="preserve">     </w:t>
      </w:r>
      <w:r>
        <w:rPr>
          <w:sz w:val="24"/>
        </w:rPr>
        <w:t>(słownie) ………………………………………………………………</w:t>
      </w:r>
    </w:p>
    <w:p w:rsidR="001F20ED" w:rsidRDefault="001F20ED" w:rsidP="001F20ED">
      <w:pPr>
        <w:spacing w:line="360" w:lineRule="auto"/>
        <w:rPr>
          <w:sz w:val="24"/>
        </w:rPr>
      </w:pPr>
      <w:r>
        <w:rPr>
          <w:sz w:val="24"/>
        </w:rPr>
        <w:t>VAT:</w:t>
      </w:r>
      <w:r>
        <w:rPr>
          <w:sz w:val="24"/>
        </w:rPr>
        <w:tab/>
      </w:r>
      <w:r>
        <w:rPr>
          <w:sz w:val="24"/>
        </w:rPr>
        <w:tab/>
        <w:t>……………………………… zł     (słownie) ………………………………………………………………</w:t>
      </w:r>
    </w:p>
    <w:p w:rsidR="001F20ED" w:rsidRPr="001F20ED" w:rsidRDefault="001F20ED" w:rsidP="001F20ED">
      <w:pPr>
        <w:spacing w:line="360" w:lineRule="auto"/>
        <w:rPr>
          <w:sz w:val="24"/>
        </w:rPr>
      </w:pPr>
      <w:r>
        <w:rPr>
          <w:sz w:val="24"/>
        </w:rPr>
        <w:t>Brutto:</w:t>
      </w:r>
      <w:r>
        <w:rPr>
          <w:sz w:val="24"/>
        </w:rPr>
        <w:tab/>
      </w:r>
      <w:r>
        <w:rPr>
          <w:sz w:val="24"/>
        </w:rPr>
        <w:tab/>
        <w:t>……………………………… zł     (słownie)</w:t>
      </w:r>
      <w:r w:rsidRPr="001F20ED">
        <w:rPr>
          <w:sz w:val="24"/>
        </w:rPr>
        <w:t xml:space="preserve"> </w:t>
      </w:r>
      <w:r>
        <w:rPr>
          <w:sz w:val="24"/>
        </w:rPr>
        <w:t>………………………………………………………………</w:t>
      </w:r>
    </w:p>
    <w:p w:rsidR="001F20ED" w:rsidRPr="001F20ED" w:rsidRDefault="001F20ED" w:rsidP="001F20ED"/>
    <w:sectPr w:rsidR="001F20ED" w:rsidRPr="001F20ED" w:rsidSect="00B54B7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793" w:rsidRDefault="00831793" w:rsidP="00831793">
      <w:pPr>
        <w:spacing w:after="0" w:line="240" w:lineRule="auto"/>
      </w:pPr>
      <w:r>
        <w:separator/>
      </w:r>
    </w:p>
  </w:endnote>
  <w:endnote w:type="continuationSeparator" w:id="0">
    <w:p w:rsidR="00831793" w:rsidRDefault="00831793" w:rsidP="00831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793" w:rsidRDefault="00831793" w:rsidP="00831793">
      <w:pPr>
        <w:spacing w:after="0" w:line="240" w:lineRule="auto"/>
      </w:pPr>
      <w:r>
        <w:separator/>
      </w:r>
    </w:p>
  </w:footnote>
  <w:footnote w:type="continuationSeparator" w:id="0">
    <w:p w:rsidR="00831793" w:rsidRDefault="00831793" w:rsidP="00831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E76" w:rsidRDefault="00831793" w:rsidP="00F96E76">
    <w:pPr>
      <w:pStyle w:val="Nagwek"/>
      <w:jc w:val="right"/>
    </w:pPr>
    <w:r>
      <w:t>Załącznik nr 1</w:t>
    </w:r>
  </w:p>
  <w:p w:rsidR="00831793" w:rsidRDefault="0083179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0ED"/>
    <w:rsid w:val="001F20ED"/>
    <w:rsid w:val="00594A74"/>
    <w:rsid w:val="006A5282"/>
    <w:rsid w:val="00831793"/>
    <w:rsid w:val="00B54B75"/>
    <w:rsid w:val="00F96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0ED"/>
    <w:pPr>
      <w:contextualSpacing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F20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20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20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F20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831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793"/>
  </w:style>
  <w:style w:type="paragraph" w:styleId="Stopka">
    <w:name w:val="footer"/>
    <w:basedOn w:val="Normalny"/>
    <w:link w:val="StopkaZnak"/>
    <w:uiPriority w:val="99"/>
    <w:semiHidden/>
    <w:unhideWhenUsed/>
    <w:rsid w:val="00831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1793"/>
  </w:style>
  <w:style w:type="paragraph" w:styleId="Tekstdymka">
    <w:name w:val="Balloon Text"/>
    <w:basedOn w:val="Normalny"/>
    <w:link w:val="TekstdymkaZnak"/>
    <w:uiPriority w:val="99"/>
    <w:semiHidden/>
    <w:unhideWhenUsed/>
    <w:rsid w:val="0083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7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1106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stk</dc:creator>
  <cp:keywords/>
  <dc:description/>
  <cp:lastModifiedBy>stk</cp:lastModifiedBy>
  <cp:revision>3</cp:revision>
  <dcterms:created xsi:type="dcterms:W3CDTF">2014-09-30T08:05:00Z</dcterms:created>
  <dcterms:modified xsi:type="dcterms:W3CDTF">2014-10-02T11:28:00Z</dcterms:modified>
</cp:coreProperties>
</file>