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005F" w:rsidRDefault="0077005F" w:rsidP="002F7052">
      <w:pPr>
        <w:pStyle w:val="Standard"/>
        <w:tabs>
          <w:tab w:val="right" w:pos="9026"/>
        </w:tabs>
        <w:overflowPunct w:val="0"/>
        <w:autoSpaceDE w:val="0"/>
        <w:jc w:val="right"/>
      </w:pPr>
      <w:r>
        <w:rPr>
          <w:b/>
          <w:bCs/>
          <w:i/>
          <w:sz w:val="24"/>
          <w:szCs w:val="24"/>
        </w:rPr>
        <w:t>znak:</w:t>
      </w:r>
      <w:r>
        <w:rPr>
          <w:i/>
          <w:sz w:val="24"/>
          <w:szCs w:val="24"/>
        </w:rPr>
        <w:t xml:space="preserve"> </w:t>
      </w:r>
      <w:r w:rsidR="00DA4D82">
        <w:rPr>
          <w:b/>
          <w:bCs/>
          <w:i/>
          <w:iCs/>
          <w:sz w:val="24"/>
          <w:szCs w:val="24"/>
        </w:rPr>
        <w:t>AG/</w:t>
      </w:r>
      <w:proofErr w:type="spellStart"/>
      <w:r w:rsidR="00DA4D82">
        <w:rPr>
          <w:b/>
          <w:bCs/>
          <w:i/>
          <w:iCs/>
          <w:sz w:val="24"/>
          <w:szCs w:val="24"/>
        </w:rPr>
        <w:t>SzT</w:t>
      </w:r>
      <w:proofErr w:type="spellEnd"/>
      <w:r w:rsidR="00DA4D82">
        <w:rPr>
          <w:b/>
          <w:bCs/>
          <w:i/>
          <w:iCs/>
          <w:sz w:val="24"/>
          <w:szCs w:val="24"/>
        </w:rPr>
        <w:t>/2710</w:t>
      </w:r>
      <w:r w:rsidR="007D2737">
        <w:rPr>
          <w:b/>
          <w:bCs/>
          <w:i/>
          <w:iCs/>
          <w:sz w:val="24"/>
          <w:szCs w:val="24"/>
        </w:rPr>
        <w:t>/</w:t>
      </w:r>
      <w:r w:rsidR="00E624C5">
        <w:rPr>
          <w:b/>
          <w:bCs/>
          <w:i/>
          <w:iCs/>
          <w:sz w:val="24"/>
          <w:szCs w:val="24"/>
        </w:rPr>
        <w:t>1</w:t>
      </w:r>
      <w:r>
        <w:rPr>
          <w:b/>
          <w:bCs/>
          <w:i/>
          <w:iCs/>
          <w:sz w:val="24"/>
          <w:szCs w:val="24"/>
        </w:rPr>
        <w:t>/1</w:t>
      </w:r>
      <w:r w:rsidR="00E624C5">
        <w:rPr>
          <w:b/>
          <w:bCs/>
          <w:i/>
          <w:iCs/>
          <w:sz w:val="24"/>
          <w:szCs w:val="24"/>
        </w:rPr>
        <w:t>5</w:t>
      </w:r>
      <w:r>
        <w:rPr>
          <w:i/>
          <w:sz w:val="24"/>
          <w:szCs w:val="24"/>
          <w:shd w:val="clear" w:color="auto" w:fill="BFBFBF"/>
        </w:rPr>
        <w:t xml:space="preserve"> </w:t>
      </w:r>
      <w:r>
        <w:rPr>
          <w:i/>
          <w:sz w:val="24"/>
          <w:szCs w:val="24"/>
        </w:rPr>
        <w:t xml:space="preserve">  </w:t>
      </w:r>
    </w:p>
    <w:p w:rsidR="0077005F" w:rsidRDefault="0077005F" w:rsidP="002F7052">
      <w:pPr>
        <w:pStyle w:val="Standard"/>
        <w:tabs>
          <w:tab w:val="left" w:pos="489"/>
        </w:tabs>
        <w:jc w:val="right"/>
        <w:rPr>
          <w:b/>
          <w:i/>
          <w:iCs/>
          <w:sz w:val="24"/>
          <w:szCs w:val="24"/>
        </w:rPr>
      </w:pPr>
    </w:p>
    <w:p w:rsidR="009D53FA" w:rsidRPr="002F7052" w:rsidRDefault="002F7052" w:rsidP="002F7052">
      <w:pPr>
        <w:pStyle w:val="Standard"/>
        <w:tabs>
          <w:tab w:val="left" w:pos="489"/>
        </w:tabs>
        <w:jc w:val="right"/>
        <w:rPr>
          <w:b/>
          <w:i/>
          <w:iCs/>
          <w:sz w:val="24"/>
          <w:szCs w:val="24"/>
        </w:rPr>
      </w:pPr>
      <w:r>
        <w:rPr>
          <w:b/>
          <w:i/>
          <w:iCs/>
          <w:sz w:val="24"/>
          <w:szCs w:val="24"/>
        </w:rPr>
        <w:t xml:space="preserve">Załącznik nr </w:t>
      </w:r>
      <w:r w:rsidR="006D516E">
        <w:rPr>
          <w:b/>
          <w:i/>
          <w:iCs/>
          <w:sz w:val="24"/>
          <w:szCs w:val="24"/>
        </w:rPr>
        <w:t>1</w:t>
      </w:r>
      <w:r>
        <w:rPr>
          <w:b/>
          <w:i/>
          <w:iCs/>
          <w:sz w:val="24"/>
          <w:szCs w:val="24"/>
        </w:rPr>
        <w:t xml:space="preserve"> do SIWZ</w:t>
      </w:r>
    </w:p>
    <w:p w:rsidR="00BE00E0" w:rsidRPr="009D53FA" w:rsidRDefault="00BE00E0" w:rsidP="00BE00E0">
      <w:pPr>
        <w:pStyle w:val="Standard"/>
        <w:tabs>
          <w:tab w:val="left" w:pos="489"/>
        </w:tabs>
        <w:jc w:val="both"/>
        <w:rPr>
          <w:rFonts w:ascii="Arial" w:hAnsi="Arial" w:cs="Arial"/>
          <w:b/>
          <w:iCs/>
          <w:sz w:val="32"/>
          <w:szCs w:val="32"/>
          <w:u w:val="single"/>
        </w:rPr>
      </w:pPr>
      <w:r w:rsidRPr="009D53FA">
        <w:rPr>
          <w:rFonts w:ascii="Arial" w:hAnsi="Arial" w:cs="Arial"/>
          <w:b/>
          <w:iCs/>
          <w:sz w:val="32"/>
          <w:szCs w:val="32"/>
          <w:u w:val="single"/>
        </w:rPr>
        <w:t>Opis przedmiotu zamówienia:</w:t>
      </w:r>
    </w:p>
    <w:p w:rsidR="00BE00E0" w:rsidRDefault="00BE00E0" w:rsidP="00BE00E0">
      <w:pPr>
        <w:pStyle w:val="Standard"/>
        <w:tabs>
          <w:tab w:val="left" w:pos="-142"/>
        </w:tabs>
        <w:ind w:right="-709"/>
        <w:jc w:val="both"/>
        <w:rPr>
          <w:rFonts w:ascii="Arial" w:hAnsi="Arial" w:cs="Arial"/>
          <w:b/>
          <w:i/>
          <w:iCs/>
          <w:sz w:val="24"/>
          <w:u w:val="single"/>
        </w:rPr>
      </w:pPr>
    </w:p>
    <w:p w:rsidR="00BE00E0" w:rsidRDefault="009E4693" w:rsidP="009E4693">
      <w:pPr>
        <w:pStyle w:val="Standard"/>
        <w:jc w:val="both"/>
        <w:rPr>
          <w:rFonts w:ascii="Arial" w:hAnsi="Arial" w:cs="Arial"/>
          <w:bCs/>
          <w:sz w:val="24"/>
        </w:rPr>
      </w:pPr>
      <w:r>
        <w:rPr>
          <w:rFonts w:ascii="Arial" w:hAnsi="Arial" w:cs="Arial"/>
          <w:bCs/>
          <w:sz w:val="24"/>
        </w:rPr>
        <w:t>1.</w:t>
      </w:r>
      <w:r w:rsidR="00BE00E0">
        <w:rPr>
          <w:rFonts w:ascii="Arial" w:hAnsi="Arial" w:cs="Arial"/>
          <w:bCs/>
          <w:sz w:val="24"/>
        </w:rPr>
        <w:t>Wspólny słownik zamówień (CPV) Kody CPV:</w:t>
      </w:r>
    </w:p>
    <w:p w:rsidR="00BE00E0" w:rsidRDefault="00334CA4" w:rsidP="00BE00E0">
      <w:pPr>
        <w:pStyle w:val="Standard"/>
        <w:numPr>
          <w:ilvl w:val="0"/>
          <w:numId w:val="3"/>
        </w:numPr>
        <w:jc w:val="both"/>
        <w:rPr>
          <w:rFonts w:ascii="Arial" w:hAnsi="Arial" w:cs="Arial"/>
          <w:bCs/>
          <w:sz w:val="24"/>
        </w:rPr>
      </w:pPr>
      <w:r>
        <w:rPr>
          <w:rFonts w:ascii="Arial" w:hAnsi="Arial" w:cs="Arial"/>
          <w:bCs/>
          <w:sz w:val="24"/>
        </w:rPr>
        <w:t>09135 100</w:t>
      </w:r>
      <w:r w:rsidR="00F539E7">
        <w:rPr>
          <w:rFonts w:ascii="Arial" w:hAnsi="Arial" w:cs="Arial"/>
          <w:bCs/>
          <w:sz w:val="24"/>
        </w:rPr>
        <w:t>-</w:t>
      </w:r>
      <w:r>
        <w:rPr>
          <w:rFonts w:ascii="Arial" w:hAnsi="Arial" w:cs="Arial"/>
          <w:bCs/>
          <w:sz w:val="24"/>
        </w:rPr>
        <w:t>5</w:t>
      </w:r>
      <w:r w:rsidR="00BE00E0">
        <w:rPr>
          <w:rFonts w:ascii="Arial" w:hAnsi="Arial" w:cs="Arial"/>
          <w:bCs/>
          <w:sz w:val="24"/>
        </w:rPr>
        <w:t xml:space="preserve"> </w:t>
      </w:r>
      <w:r>
        <w:rPr>
          <w:rFonts w:ascii="Arial" w:hAnsi="Arial" w:cs="Arial"/>
          <w:bCs/>
          <w:sz w:val="24"/>
        </w:rPr>
        <w:t>olej opałowy</w:t>
      </w:r>
    </w:p>
    <w:p w:rsidR="00F539E7" w:rsidRDefault="00F539E7" w:rsidP="00BE00E0">
      <w:pPr>
        <w:pStyle w:val="Standard"/>
        <w:jc w:val="both"/>
        <w:rPr>
          <w:rFonts w:ascii="Arial" w:hAnsi="Arial" w:cs="Arial"/>
          <w:bCs/>
          <w:sz w:val="24"/>
        </w:rPr>
      </w:pPr>
    </w:p>
    <w:p w:rsidR="00401EF0" w:rsidRDefault="0077005F" w:rsidP="00401EF0">
      <w:pPr>
        <w:pStyle w:val="Standard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</w:rPr>
        <w:t>2</w:t>
      </w:r>
      <w:r w:rsidR="00BE00E0">
        <w:rPr>
          <w:rFonts w:ascii="Arial" w:hAnsi="Arial" w:cs="Arial"/>
          <w:bCs/>
          <w:sz w:val="24"/>
        </w:rPr>
        <w:t>.</w:t>
      </w:r>
      <w:r w:rsidR="009E4693">
        <w:rPr>
          <w:rFonts w:ascii="Arial" w:hAnsi="Arial" w:cs="Arial"/>
          <w:bCs/>
          <w:sz w:val="24"/>
        </w:rPr>
        <w:t xml:space="preserve"> </w:t>
      </w:r>
      <w:r w:rsidR="00A42AB2" w:rsidRPr="007B76F3">
        <w:rPr>
          <w:rFonts w:ascii="Arial" w:hAnsi="Arial" w:cs="Arial"/>
          <w:bCs/>
          <w:sz w:val="24"/>
          <w:szCs w:val="24"/>
        </w:rPr>
        <w:t xml:space="preserve">Przedmiotem  zamówienia są dostawy oleju opałowego lekkiego                                  </w:t>
      </w:r>
      <w:r w:rsidR="007B76F3">
        <w:rPr>
          <w:rFonts w:ascii="Arial" w:hAnsi="Arial" w:cs="Arial"/>
          <w:bCs/>
          <w:sz w:val="24"/>
          <w:szCs w:val="24"/>
        </w:rPr>
        <w:t>(CPV 091</w:t>
      </w:r>
      <w:r w:rsidR="00A42AB2" w:rsidRPr="007B76F3">
        <w:rPr>
          <w:rFonts w:ascii="Arial" w:hAnsi="Arial" w:cs="Arial"/>
          <w:bCs/>
          <w:sz w:val="24"/>
          <w:szCs w:val="24"/>
        </w:rPr>
        <w:t xml:space="preserve">35100–5) spełniającego wymogi określone w </w:t>
      </w:r>
      <w:r w:rsidR="00A42AB2" w:rsidRPr="007B76F3">
        <w:rPr>
          <w:rFonts w:ascii="Arial" w:hAnsi="Arial" w:cs="Arial"/>
          <w:b/>
          <w:sz w:val="24"/>
          <w:szCs w:val="24"/>
        </w:rPr>
        <w:t>PN-C – 96024</w:t>
      </w:r>
      <w:r w:rsidR="00C51C89">
        <w:rPr>
          <w:rFonts w:ascii="Arial" w:hAnsi="Arial" w:cs="Arial"/>
          <w:b/>
          <w:sz w:val="24"/>
          <w:szCs w:val="24"/>
        </w:rPr>
        <w:t>,</w:t>
      </w:r>
      <w:r w:rsidR="00A42AB2" w:rsidRPr="007B76F3">
        <w:rPr>
          <w:rFonts w:ascii="Arial" w:hAnsi="Arial" w:cs="Arial"/>
          <w:bCs/>
          <w:sz w:val="24"/>
          <w:szCs w:val="24"/>
        </w:rPr>
        <w:t xml:space="preserve"> dla Samodzielnego Specjalistycznego Zespołu Zakładów Opieki Zdrowotnej im. dr. Teodora  Dunina z s</w:t>
      </w:r>
      <w:r w:rsidR="00401EF0" w:rsidRPr="007B76F3">
        <w:rPr>
          <w:rFonts w:ascii="Arial" w:hAnsi="Arial" w:cs="Arial"/>
          <w:bCs/>
          <w:sz w:val="24"/>
          <w:szCs w:val="24"/>
        </w:rPr>
        <w:t xml:space="preserve">iedzibą w Rudce  - </w:t>
      </w:r>
      <w:proofErr w:type="spellStart"/>
      <w:r w:rsidR="00401EF0" w:rsidRPr="007B76F3">
        <w:rPr>
          <w:rFonts w:ascii="Arial" w:hAnsi="Arial" w:cs="Arial"/>
          <w:bCs/>
          <w:sz w:val="24"/>
          <w:szCs w:val="24"/>
        </w:rPr>
        <w:t>loco</w:t>
      </w:r>
      <w:proofErr w:type="spellEnd"/>
      <w:r w:rsidR="00A42AB2" w:rsidRPr="007B76F3">
        <w:rPr>
          <w:rFonts w:ascii="Arial" w:hAnsi="Arial" w:cs="Arial"/>
          <w:bCs/>
          <w:sz w:val="24"/>
          <w:szCs w:val="24"/>
        </w:rPr>
        <w:t xml:space="preserve"> magazyn Zamawiającego przez okres 12 miesięcy od daty podpisania umowy. </w:t>
      </w:r>
      <w:r w:rsidR="00A42AB2" w:rsidRPr="007B76F3">
        <w:rPr>
          <w:rFonts w:ascii="Arial" w:hAnsi="Arial" w:cs="Arial"/>
          <w:sz w:val="24"/>
          <w:szCs w:val="24"/>
        </w:rPr>
        <w:t xml:space="preserve">Przewidywana ilość </w:t>
      </w:r>
      <w:r w:rsidR="008338A8">
        <w:rPr>
          <w:rFonts w:ascii="Arial" w:hAnsi="Arial" w:cs="Arial"/>
          <w:sz w:val="24"/>
          <w:szCs w:val="24"/>
        </w:rPr>
        <w:t>30</w:t>
      </w:r>
      <w:r w:rsidR="00660116">
        <w:rPr>
          <w:rFonts w:ascii="Arial" w:hAnsi="Arial" w:cs="Arial"/>
          <w:sz w:val="24"/>
          <w:szCs w:val="24"/>
        </w:rPr>
        <w:t>0</w:t>
      </w:r>
      <w:r w:rsidR="00A42AB2" w:rsidRPr="007B76F3">
        <w:rPr>
          <w:rFonts w:ascii="Arial" w:hAnsi="Arial" w:cs="Arial"/>
          <w:sz w:val="24"/>
          <w:szCs w:val="24"/>
        </w:rPr>
        <w:t xml:space="preserve"> tys. litrów.</w:t>
      </w:r>
      <w:r w:rsidR="00BE00E0">
        <w:rPr>
          <w:rFonts w:ascii="Arial" w:hAnsi="Arial" w:cs="Arial"/>
          <w:sz w:val="24"/>
        </w:rPr>
        <w:t xml:space="preserve">                                                                                </w:t>
      </w:r>
      <w:r w:rsidR="00BE00E0">
        <w:rPr>
          <w:rFonts w:ascii="Arial" w:eastAsia="Arial" w:hAnsi="Arial" w:cs="Arial"/>
          <w:b/>
          <w:sz w:val="28"/>
        </w:rPr>
        <w:t xml:space="preserve">                                                                                                      </w:t>
      </w:r>
      <w:r w:rsidR="00A42AB2" w:rsidRPr="00401EF0">
        <w:rPr>
          <w:rFonts w:ascii="Arial" w:eastAsia="Arial" w:hAnsi="Arial" w:cs="Arial"/>
          <w:sz w:val="24"/>
          <w:szCs w:val="24"/>
        </w:rPr>
        <w:t xml:space="preserve">3. </w:t>
      </w:r>
      <w:r w:rsidR="00A42AB2" w:rsidRPr="00401EF0">
        <w:rPr>
          <w:rFonts w:ascii="Arial" w:hAnsi="Arial" w:cs="Arial"/>
          <w:bCs/>
          <w:sz w:val="24"/>
          <w:szCs w:val="24"/>
        </w:rPr>
        <w:t xml:space="preserve">Dostawy winny być  realizowane w godzinach </w:t>
      </w:r>
      <w:r w:rsidR="00A42AB2" w:rsidRPr="003250BA">
        <w:rPr>
          <w:rFonts w:ascii="Arial" w:hAnsi="Arial" w:cs="Arial"/>
          <w:b/>
          <w:bCs/>
          <w:sz w:val="24"/>
          <w:szCs w:val="24"/>
        </w:rPr>
        <w:t>12</w:t>
      </w:r>
      <w:r w:rsidR="003250BA" w:rsidRPr="003250BA">
        <w:rPr>
          <w:rFonts w:ascii="Arial" w:hAnsi="Arial" w:cs="Arial"/>
          <w:b/>
          <w:bCs/>
          <w:sz w:val="24"/>
          <w:szCs w:val="24"/>
          <w:vertAlign w:val="superscript"/>
        </w:rPr>
        <w:t>30</w:t>
      </w:r>
      <w:r w:rsidR="00A42AB2" w:rsidRPr="003250BA">
        <w:rPr>
          <w:rFonts w:ascii="Arial" w:hAnsi="Arial" w:cs="Arial"/>
          <w:b/>
          <w:bCs/>
          <w:sz w:val="24"/>
          <w:szCs w:val="24"/>
        </w:rPr>
        <w:t xml:space="preserve"> – 14</w:t>
      </w:r>
      <w:r w:rsidR="00A42AB2" w:rsidRPr="003250BA">
        <w:rPr>
          <w:rFonts w:ascii="Arial" w:hAnsi="Arial" w:cs="Arial"/>
          <w:b/>
          <w:bCs/>
          <w:sz w:val="24"/>
          <w:szCs w:val="24"/>
          <w:vertAlign w:val="superscript"/>
        </w:rPr>
        <w:t>00</w:t>
      </w:r>
      <w:r w:rsidR="00A42AB2" w:rsidRPr="00401EF0">
        <w:rPr>
          <w:rFonts w:ascii="Arial" w:hAnsi="Arial" w:cs="Arial"/>
          <w:bCs/>
          <w:sz w:val="24"/>
          <w:szCs w:val="24"/>
          <w:vertAlign w:val="superscript"/>
        </w:rPr>
        <w:t xml:space="preserve"> </w:t>
      </w:r>
      <w:r w:rsidR="00A42AB2" w:rsidRPr="00401EF0">
        <w:rPr>
          <w:rFonts w:ascii="Arial" w:hAnsi="Arial" w:cs="Arial"/>
          <w:bCs/>
          <w:sz w:val="24"/>
          <w:szCs w:val="24"/>
        </w:rPr>
        <w:t>, w okresie</w:t>
      </w:r>
      <w:r w:rsidR="008338A8">
        <w:rPr>
          <w:rFonts w:ascii="Arial" w:hAnsi="Arial" w:cs="Arial"/>
          <w:bCs/>
          <w:sz w:val="24"/>
          <w:szCs w:val="24"/>
        </w:rPr>
        <w:t xml:space="preserve"> do dwóch dni od</w:t>
      </w:r>
      <w:r w:rsidR="00A42AB2" w:rsidRPr="00401EF0">
        <w:rPr>
          <w:rFonts w:ascii="Arial" w:hAnsi="Arial" w:cs="Arial"/>
          <w:bCs/>
          <w:sz w:val="24"/>
          <w:szCs w:val="24"/>
        </w:rPr>
        <w:t xml:space="preserve"> </w:t>
      </w:r>
      <w:bookmarkStart w:id="0" w:name="_GoBack"/>
      <w:bookmarkEnd w:id="0"/>
      <w:r w:rsidR="00A42AB2" w:rsidRPr="00401EF0">
        <w:rPr>
          <w:rFonts w:ascii="Arial" w:hAnsi="Arial" w:cs="Arial"/>
          <w:bCs/>
          <w:sz w:val="24"/>
          <w:szCs w:val="24"/>
        </w:rPr>
        <w:t>złożenia przez Zamawiającego zamówienia faksem</w:t>
      </w:r>
      <w:r w:rsidR="00401EF0">
        <w:rPr>
          <w:rFonts w:ascii="Arial" w:hAnsi="Arial" w:cs="Arial"/>
          <w:bCs/>
          <w:sz w:val="24"/>
          <w:szCs w:val="24"/>
        </w:rPr>
        <w:t xml:space="preserve"> lub e-mailem</w:t>
      </w:r>
      <w:r w:rsidR="00A42AB2" w:rsidRPr="00401EF0">
        <w:rPr>
          <w:rFonts w:ascii="Arial" w:hAnsi="Arial" w:cs="Arial"/>
          <w:bCs/>
          <w:sz w:val="24"/>
          <w:szCs w:val="24"/>
        </w:rPr>
        <w:t>. Przyjazd w godzinach innych niż określone powyżej spowoduje przestój pojazdu dostawcy, za co Zamawiający nie będzie ponosił  odpowiedzialności.</w:t>
      </w:r>
    </w:p>
    <w:p w:rsidR="00A42AB2" w:rsidRPr="00401EF0" w:rsidRDefault="00401EF0" w:rsidP="00401EF0">
      <w:pPr>
        <w:pStyle w:val="Standard"/>
        <w:jc w:val="both"/>
        <w:rPr>
          <w:rFonts w:ascii="Arial" w:eastAsia="Arial" w:hAnsi="Arial" w:cs="Arial"/>
          <w:b/>
          <w:sz w:val="24"/>
          <w:szCs w:val="24"/>
        </w:rPr>
      </w:pPr>
      <w:r w:rsidRPr="00401EF0">
        <w:rPr>
          <w:rFonts w:ascii="Arial" w:hAnsi="Arial" w:cs="Arial"/>
          <w:bCs/>
          <w:sz w:val="24"/>
          <w:szCs w:val="24"/>
        </w:rPr>
        <w:t xml:space="preserve">4. </w:t>
      </w:r>
      <w:r w:rsidR="00A42AB2" w:rsidRPr="00401EF0">
        <w:rPr>
          <w:rFonts w:ascii="Arial" w:hAnsi="Arial" w:cs="Arial"/>
          <w:bCs/>
          <w:sz w:val="24"/>
          <w:szCs w:val="24"/>
        </w:rPr>
        <w:t>Dostawy będą dokonywane specjalistycznym pojazdem transportowym wyposażonym w legalizowany układ pomiarowy.</w:t>
      </w:r>
    </w:p>
    <w:p w:rsidR="00A42AB2" w:rsidRDefault="00401EF0" w:rsidP="00A42AB2">
      <w:pPr>
        <w:widowControl w:val="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5</w:t>
      </w:r>
      <w:r w:rsidR="00A42AB2">
        <w:rPr>
          <w:rFonts w:ascii="Arial" w:hAnsi="Arial" w:cs="Arial"/>
          <w:bCs/>
        </w:rPr>
        <w:t>. W przypadkach awarii  urządzeń pomiarowych pojazdu dostawczego, zamawiający zażąda od wykonawcy dostawy zamówionej ilości oleju opałowego, pojazdem wyposażonym w sprawny układ pomiarowy, w trybie natychmiastowym.</w:t>
      </w:r>
    </w:p>
    <w:p w:rsidR="00A42AB2" w:rsidRDefault="00401EF0" w:rsidP="00A42AB2">
      <w:pPr>
        <w:widowControl w:val="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6</w:t>
      </w:r>
      <w:r w:rsidR="00A42AB2">
        <w:rPr>
          <w:rFonts w:ascii="Arial" w:hAnsi="Arial" w:cs="Arial"/>
          <w:bCs/>
        </w:rPr>
        <w:t>. Przy każdej dostawie Wykonawca przekaże Zamawiającemu orzeczenie laboratoryjne potwierdzające jakość dostarczonego oleju. Zamawiający zastrzega sobie możliwość nie przyjęcia  dostarczonego oleju  opałowego  w przypadku braku wymaganych dokumentów.</w:t>
      </w:r>
      <w:r w:rsidR="004060C4">
        <w:rPr>
          <w:rFonts w:ascii="Arial" w:hAnsi="Arial" w:cs="Arial"/>
          <w:bCs/>
        </w:rPr>
        <w:t xml:space="preserve"> </w:t>
      </w:r>
      <w:r w:rsidR="004060C4" w:rsidRPr="009165FC">
        <w:rPr>
          <w:rFonts w:ascii="Arial" w:hAnsi="Arial" w:cs="Arial"/>
          <w:b/>
          <w:bCs/>
        </w:rPr>
        <w:t>Zamawiający wymaga aby temperatura zapłonu nie</w:t>
      </w:r>
      <w:r w:rsidR="009165FC" w:rsidRPr="009165FC">
        <w:rPr>
          <w:rFonts w:ascii="Arial" w:hAnsi="Arial" w:cs="Arial"/>
          <w:b/>
          <w:bCs/>
        </w:rPr>
        <w:t xml:space="preserve"> była</w:t>
      </w:r>
      <w:r w:rsidR="004060C4" w:rsidRPr="009165FC">
        <w:rPr>
          <w:rFonts w:ascii="Arial" w:hAnsi="Arial" w:cs="Arial"/>
          <w:b/>
          <w:bCs/>
        </w:rPr>
        <w:t xml:space="preserve"> niższa niż 61°C</w:t>
      </w:r>
      <w:r w:rsidR="009165FC" w:rsidRPr="009165FC">
        <w:rPr>
          <w:rFonts w:ascii="Arial" w:hAnsi="Arial" w:cs="Arial"/>
          <w:b/>
          <w:bCs/>
        </w:rPr>
        <w:t>.</w:t>
      </w:r>
    </w:p>
    <w:p w:rsidR="00A42AB2" w:rsidRDefault="00401EF0" w:rsidP="00A42AB2">
      <w:pPr>
        <w:widowControl w:val="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7</w:t>
      </w:r>
      <w:r w:rsidR="00A42AB2">
        <w:rPr>
          <w:rFonts w:ascii="Arial" w:hAnsi="Arial" w:cs="Arial"/>
          <w:bCs/>
        </w:rPr>
        <w:t>. W przypadku uzasadnionych zastrzeżeń co do jakości dostarczonej partii oleju opałowego, zamawiający przeprowadzi w trybie natychmiastowym badania                     w niezależnym laboratorium, posiadającym uprawnienia do ich wykonywania. Jeżeli wyniki nie będą odpowiadały wymaganym normom i będą niezgodne  z załączonym certyfikatem jakości, wykonawca w trybie natychmiastowym usunie niewłaściwe paliwo, wykona czyszczenie zbiornika i ponownie zatankuje go paliwem spełniającym wymagane normy. Cała operacja od chwili złożenia reklamacji do chwili ponownego zatankowania nie powinna przekroczyć 6 godzin, a jej koszty, jak też koszty wykonania badań pokryje Wykonawca.</w:t>
      </w:r>
    </w:p>
    <w:p w:rsidR="00A42AB2" w:rsidRDefault="00401EF0" w:rsidP="00A42AB2">
      <w:pPr>
        <w:widowControl w:val="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8</w:t>
      </w:r>
      <w:r w:rsidR="00A42AB2">
        <w:rPr>
          <w:rFonts w:ascii="Arial" w:hAnsi="Arial" w:cs="Arial"/>
          <w:bCs/>
        </w:rPr>
        <w:t xml:space="preserve">. Odbiór oleju opałowego będzie się odbywał przez osoby upoważnione              przez Zamawiającego. </w:t>
      </w:r>
    </w:p>
    <w:p w:rsidR="0020219B" w:rsidRDefault="00CE05D7" w:rsidP="00A42AB2">
      <w:pPr>
        <w:widowControl w:val="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9</w:t>
      </w:r>
      <w:r w:rsidR="00A42AB2">
        <w:rPr>
          <w:rFonts w:ascii="Arial" w:hAnsi="Arial" w:cs="Arial"/>
          <w:bCs/>
        </w:rPr>
        <w:t xml:space="preserve">. </w:t>
      </w:r>
      <w:r w:rsidR="00A42AB2" w:rsidRPr="00A42AB2">
        <w:rPr>
          <w:rFonts w:ascii="Arial" w:hAnsi="Arial" w:cs="Arial"/>
          <w:bCs/>
        </w:rPr>
        <w:t>Określona przez Zamawiającego ilość oleju opałowego jest ilością szacunkową. Zamawiający zastrzega sobie możliwość zmniejszenia wartości zamówienia                    o maksimum 20% ceny oferty, co nie może stanowić podstawy do wnoszenia przez Wykonawcę jakichkolwiek roszczeń.</w:t>
      </w:r>
    </w:p>
    <w:p w:rsidR="00CE05D7" w:rsidRPr="00CE05D7" w:rsidRDefault="00CE05D7" w:rsidP="008338A8">
      <w:pPr>
        <w:pStyle w:val="Akapitzlist"/>
        <w:spacing w:line="260" w:lineRule="atLeast"/>
        <w:ind w:left="426"/>
        <w:jc w:val="both"/>
        <w:rPr>
          <w:rFonts w:ascii="Arial" w:hAnsi="Arial"/>
        </w:rPr>
      </w:pPr>
    </w:p>
    <w:p w:rsidR="0020219B" w:rsidRPr="0020219B" w:rsidRDefault="0020219B" w:rsidP="00BE00E0">
      <w:pPr>
        <w:pStyle w:val="Standard"/>
        <w:tabs>
          <w:tab w:val="left" w:pos="709"/>
          <w:tab w:val="left" w:pos="1134"/>
          <w:tab w:val="left" w:pos="3544"/>
          <w:tab w:val="left" w:pos="4253"/>
          <w:tab w:val="center" w:pos="5080"/>
          <w:tab w:val="right" w:pos="9593"/>
        </w:tabs>
        <w:jc w:val="both"/>
        <w:rPr>
          <w:rFonts w:ascii="Arial" w:hAnsi="Arial" w:cs="Arial"/>
          <w:sz w:val="24"/>
          <w:szCs w:val="24"/>
        </w:rPr>
      </w:pPr>
    </w:p>
    <w:p w:rsidR="00C6620E" w:rsidRPr="00EE595D" w:rsidRDefault="00C6620E" w:rsidP="00C6620E">
      <w:pPr>
        <w:tabs>
          <w:tab w:val="left" w:pos="3900"/>
        </w:tabs>
        <w:rPr>
          <w:lang w:eastAsia="zh-CN"/>
        </w:rPr>
      </w:pPr>
    </w:p>
    <w:sectPr w:rsidR="00C6620E" w:rsidRPr="00EE595D" w:rsidSect="001E1BD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ndale Sans UI">
    <w:altName w:val="Arial Unicode MS"/>
    <w:charset w:val="EE"/>
    <w:family w:val="auto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9"/>
    <w:multiLevelType w:val="multilevel"/>
    <w:tmpl w:val="55F40CB4"/>
    <w:name w:val="WW8Num10"/>
    <w:lvl w:ilvl="0">
      <w:start w:val="4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3.%2.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">
    <w:nsid w:val="0000000B"/>
    <w:multiLevelType w:val="multilevel"/>
    <w:tmpl w:val="5F6E9752"/>
    <w:name w:val="WW8Num13"/>
    <w:lvl w:ilvl="0">
      <w:start w:val="2"/>
      <w:numFmt w:val="decimal"/>
      <w:lvlText w:val="%1."/>
      <w:lvlJc w:val="left"/>
      <w:pPr>
        <w:tabs>
          <w:tab w:val="num" w:pos="0"/>
        </w:tabs>
        <w:ind w:left="390" w:hanging="39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720"/>
      </w:pPr>
      <w:rPr>
        <w:rFonts w:ascii="Arial" w:eastAsia="Andale Sans UI" w:hAnsi="Arial" w:cs="Arial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</w:lvl>
  </w:abstractNum>
  <w:abstractNum w:abstractNumId="2">
    <w:nsid w:val="04F60D68"/>
    <w:multiLevelType w:val="multilevel"/>
    <w:tmpl w:val="25BCF8B0"/>
    <w:styleLink w:val="WW8Num38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3">
    <w:nsid w:val="10A83978"/>
    <w:multiLevelType w:val="hybridMultilevel"/>
    <w:tmpl w:val="B6268292"/>
    <w:lvl w:ilvl="0" w:tplc="DB7A85A6">
      <w:start w:val="7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B87059"/>
    <w:multiLevelType w:val="hybridMultilevel"/>
    <w:tmpl w:val="D2A0B9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7AE2C2E"/>
    <w:multiLevelType w:val="multilevel"/>
    <w:tmpl w:val="5CAA7544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6">
    <w:nsid w:val="30184A46"/>
    <w:multiLevelType w:val="hybridMultilevel"/>
    <w:tmpl w:val="6C86CDC6"/>
    <w:lvl w:ilvl="0" w:tplc="276E090C">
      <w:start w:val="1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C441D0"/>
    <w:multiLevelType w:val="hybridMultilevel"/>
    <w:tmpl w:val="397468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C71756C"/>
    <w:multiLevelType w:val="hybridMultilevel"/>
    <w:tmpl w:val="39F277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CA2163F"/>
    <w:multiLevelType w:val="multilevel"/>
    <w:tmpl w:val="4B30DD70"/>
    <w:styleLink w:val="WW8Num15"/>
    <w:lvl w:ilvl="0">
      <w:numFmt w:val="bullet"/>
      <w:lvlText w:val=""/>
      <w:lvlJc w:val="left"/>
      <w:rPr>
        <w:rFonts w:ascii="Symbol" w:hAnsi="Symbol"/>
        <w:i w:val="0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/>
        <w:i w:val="0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/>
        <w:i w:val="0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10">
    <w:nsid w:val="52F954D8"/>
    <w:multiLevelType w:val="hybridMultilevel"/>
    <w:tmpl w:val="64C686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8255CC2"/>
    <w:multiLevelType w:val="multilevel"/>
    <w:tmpl w:val="97122CF0"/>
    <w:lvl w:ilvl="0">
      <w:start w:val="3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>
    <w:nsid w:val="5C9C28E1"/>
    <w:multiLevelType w:val="hybridMultilevel"/>
    <w:tmpl w:val="F7006A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18A243C"/>
    <w:multiLevelType w:val="hybridMultilevel"/>
    <w:tmpl w:val="A650E5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9104EF5"/>
    <w:multiLevelType w:val="hybridMultilevel"/>
    <w:tmpl w:val="F6245A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"/>
  </w:num>
  <w:num w:numId="3">
    <w:abstractNumId w:val="5"/>
  </w:num>
  <w:num w:numId="4">
    <w:abstractNumId w:val="7"/>
  </w:num>
  <w:num w:numId="5">
    <w:abstractNumId w:val="12"/>
  </w:num>
  <w:num w:numId="6">
    <w:abstractNumId w:val="14"/>
  </w:num>
  <w:num w:numId="7">
    <w:abstractNumId w:val="4"/>
  </w:num>
  <w:num w:numId="8">
    <w:abstractNumId w:val="8"/>
  </w:num>
  <w:num w:numId="9">
    <w:abstractNumId w:val="10"/>
  </w:num>
  <w:num w:numId="10">
    <w:abstractNumId w:val="13"/>
  </w:num>
  <w:num w:numId="11">
    <w:abstractNumId w:val="11"/>
  </w:num>
  <w:num w:numId="12">
    <w:abstractNumId w:val="1"/>
  </w:num>
  <w:num w:numId="13">
    <w:abstractNumId w:val="3"/>
  </w:num>
  <w:num w:numId="14">
    <w:abstractNumId w:val="0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193B68"/>
    <w:rsid w:val="00004D42"/>
    <w:rsid w:val="000423FC"/>
    <w:rsid w:val="000D1ABB"/>
    <w:rsid w:val="00134DDB"/>
    <w:rsid w:val="00181940"/>
    <w:rsid w:val="00193B68"/>
    <w:rsid w:val="001A0B9A"/>
    <w:rsid w:val="001A6CC1"/>
    <w:rsid w:val="001B6EC6"/>
    <w:rsid w:val="001B7D01"/>
    <w:rsid w:val="001D0D94"/>
    <w:rsid w:val="001E1BDE"/>
    <w:rsid w:val="0020219B"/>
    <w:rsid w:val="0024191B"/>
    <w:rsid w:val="002E2AFE"/>
    <w:rsid w:val="002E721E"/>
    <w:rsid w:val="002F353B"/>
    <w:rsid w:val="002F7052"/>
    <w:rsid w:val="003250BA"/>
    <w:rsid w:val="00334CA4"/>
    <w:rsid w:val="003A3B3E"/>
    <w:rsid w:val="003C3117"/>
    <w:rsid w:val="003E1C7F"/>
    <w:rsid w:val="003F12AB"/>
    <w:rsid w:val="00401EF0"/>
    <w:rsid w:val="004060C4"/>
    <w:rsid w:val="00424A5F"/>
    <w:rsid w:val="00434077"/>
    <w:rsid w:val="004F5180"/>
    <w:rsid w:val="00520C0C"/>
    <w:rsid w:val="005556FB"/>
    <w:rsid w:val="005744EF"/>
    <w:rsid w:val="005747C5"/>
    <w:rsid w:val="005D26C3"/>
    <w:rsid w:val="005E474F"/>
    <w:rsid w:val="00603835"/>
    <w:rsid w:val="00613EFF"/>
    <w:rsid w:val="00624106"/>
    <w:rsid w:val="006369F6"/>
    <w:rsid w:val="00660116"/>
    <w:rsid w:val="00665AE3"/>
    <w:rsid w:val="0067725C"/>
    <w:rsid w:val="006847AA"/>
    <w:rsid w:val="006D516E"/>
    <w:rsid w:val="006E2AD5"/>
    <w:rsid w:val="00761E69"/>
    <w:rsid w:val="0077005F"/>
    <w:rsid w:val="00771D1F"/>
    <w:rsid w:val="007B454E"/>
    <w:rsid w:val="007B76F3"/>
    <w:rsid w:val="007D2737"/>
    <w:rsid w:val="007D6ACB"/>
    <w:rsid w:val="007E267D"/>
    <w:rsid w:val="0082087C"/>
    <w:rsid w:val="008338A8"/>
    <w:rsid w:val="008600B4"/>
    <w:rsid w:val="00864E7F"/>
    <w:rsid w:val="008D189C"/>
    <w:rsid w:val="00902689"/>
    <w:rsid w:val="009067D8"/>
    <w:rsid w:val="0091558F"/>
    <w:rsid w:val="009165FC"/>
    <w:rsid w:val="00936BAB"/>
    <w:rsid w:val="00941429"/>
    <w:rsid w:val="0099334A"/>
    <w:rsid w:val="009976FE"/>
    <w:rsid w:val="009C78F8"/>
    <w:rsid w:val="009D53FA"/>
    <w:rsid w:val="009E4693"/>
    <w:rsid w:val="00A259B7"/>
    <w:rsid w:val="00A42AB2"/>
    <w:rsid w:val="00A471C3"/>
    <w:rsid w:val="00A63652"/>
    <w:rsid w:val="00A769CA"/>
    <w:rsid w:val="00AD1A91"/>
    <w:rsid w:val="00AF6262"/>
    <w:rsid w:val="00B23853"/>
    <w:rsid w:val="00B30E45"/>
    <w:rsid w:val="00B375F5"/>
    <w:rsid w:val="00B57741"/>
    <w:rsid w:val="00B834A3"/>
    <w:rsid w:val="00BB300C"/>
    <w:rsid w:val="00BB7A7C"/>
    <w:rsid w:val="00BE00E0"/>
    <w:rsid w:val="00BF14C4"/>
    <w:rsid w:val="00C01244"/>
    <w:rsid w:val="00C51C89"/>
    <w:rsid w:val="00C62BE5"/>
    <w:rsid w:val="00C6620E"/>
    <w:rsid w:val="00C85848"/>
    <w:rsid w:val="00C868DE"/>
    <w:rsid w:val="00CC7EDE"/>
    <w:rsid w:val="00CE05D7"/>
    <w:rsid w:val="00CF313D"/>
    <w:rsid w:val="00D04001"/>
    <w:rsid w:val="00D461D2"/>
    <w:rsid w:val="00D82501"/>
    <w:rsid w:val="00D831BE"/>
    <w:rsid w:val="00DA2AFB"/>
    <w:rsid w:val="00DA3D71"/>
    <w:rsid w:val="00DA4D82"/>
    <w:rsid w:val="00DA70AF"/>
    <w:rsid w:val="00DD4694"/>
    <w:rsid w:val="00DF08BE"/>
    <w:rsid w:val="00E12D34"/>
    <w:rsid w:val="00E24D71"/>
    <w:rsid w:val="00E519D4"/>
    <w:rsid w:val="00E62207"/>
    <w:rsid w:val="00E624C5"/>
    <w:rsid w:val="00E74DF8"/>
    <w:rsid w:val="00E82314"/>
    <w:rsid w:val="00EB3258"/>
    <w:rsid w:val="00EC2A5D"/>
    <w:rsid w:val="00EE595D"/>
    <w:rsid w:val="00EF3A81"/>
    <w:rsid w:val="00F05305"/>
    <w:rsid w:val="00F17BEA"/>
    <w:rsid w:val="00F52B82"/>
    <w:rsid w:val="00F539E7"/>
    <w:rsid w:val="00F54958"/>
    <w:rsid w:val="00FD54BE"/>
    <w:rsid w:val="00FD62DC"/>
    <w:rsid w:val="00FF5A88"/>
    <w:rsid w:val="00FF63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74DF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BE00E0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zh-CN"/>
    </w:rPr>
  </w:style>
  <w:style w:type="paragraph" w:customStyle="1" w:styleId="Tekstpodstawowy22">
    <w:name w:val="Tekst podstawowy 22"/>
    <w:basedOn w:val="Standard"/>
    <w:rsid w:val="00BE00E0"/>
    <w:pPr>
      <w:overflowPunct w:val="0"/>
      <w:autoSpaceDE w:val="0"/>
      <w:jc w:val="both"/>
    </w:pPr>
    <w:rPr>
      <w:sz w:val="24"/>
    </w:rPr>
  </w:style>
  <w:style w:type="numbering" w:customStyle="1" w:styleId="WW8Num15">
    <w:name w:val="WW8Num15"/>
    <w:basedOn w:val="Bezlisty"/>
    <w:rsid w:val="00BE00E0"/>
    <w:pPr>
      <w:numPr>
        <w:numId w:val="1"/>
      </w:numPr>
    </w:pPr>
  </w:style>
  <w:style w:type="numbering" w:customStyle="1" w:styleId="WW8Num38">
    <w:name w:val="WW8Num38"/>
    <w:basedOn w:val="Bezlisty"/>
    <w:rsid w:val="00BE00E0"/>
    <w:pPr>
      <w:numPr>
        <w:numId w:val="2"/>
      </w:numPr>
    </w:pPr>
  </w:style>
  <w:style w:type="paragraph" w:styleId="Akapitzlist">
    <w:name w:val="List Paragraph"/>
    <w:basedOn w:val="Normalny"/>
    <w:uiPriority w:val="34"/>
    <w:qFormat/>
    <w:rsid w:val="00941429"/>
    <w:pPr>
      <w:ind w:left="720"/>
      <w:contextualSpacing/>
    </w:pPr>
  </w:style>
  <w:style w:type="character" w:customStyle="1" w:styleId="Domylnaczcionkaakapitu1">
    <w:name w:val="Domyślna czcionka akapitu1"/>
    <w:rsid w:val="00A42AB2"/>
  </w:style>
  <w:style w:type="paragraph" w:customStyle="1" w:styleId="Tekstpodstawowy21">
    <w:name w:val="Tekst podstawowy 21"/>
    <w:basedOn w:val="Normalny"/>
    <w:rsid w:val="00A42AB2"/>
    <w:pPr>
      <w:widowControl w:val="0"/>
      <w:tabs>
        <w:tab w:val="center" w:pos="4513"/>
        <w:tab w:val="right" w:pos="9026"/>
      </w:tabs>
      <w:overflowPunct w:val="0"/>
      <w:autoSpaceDE w:val="0"/>
      <w:jc w:val="both"/>
      <w:textAlignment w:val="baseline"/>
    </w:pPr>
    <w:rPr>
      <w:rFonts w:eastAsia="Andale Sans UI"/>
      <w:kern w:val="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BE00E0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zh-CN"/>
    </w:rPr>
  </w:style>
  <w:style w:type="paragraph" w:customStyle="1" w:styleId="Tekstpodstawowy22">
    <w:name w:val="Tekst podstawowy 22"/>
    <w:basedOn w:val="Standard"/>
    <w:rsid w:val="00BE00E0"/>
    <w:pPr>
      <w:overflowPunct w:val="0"/>
      <w:autoSpaceDE w:val="0"/>
      <w:jc w:val="both"/>
    </w:pPr>
    <w:rPr>
      <w:sz w:val="24"/>
    </w:rPr>
  </w:style>
  <w:style w:type="numbering" w:customStyle="1" w:styleId="WW8Num15">
    <w:name w:val="WW8Num15"/>
    <w:basedOn w:val="Bezlisty"/>
    <w:rsid w:val="00BE00E0"/>
    <w:pPr>
      <w:numPr>
        <w:numId w:val="1"/>
      </w:numPr>
    </w:pPr>
  </w:style>
  <w:style w:type="numbering" w:customStyle="1" w:styleId="WW8Num38">
    <w:name w:val="WW8Num38"/>
    <w:basedOn w:val="Bezlisty"/>
    <w:rsid w:val="00BE00E0"/>
    <w:pPr>
      <w:numPr>
        <w:numId w:val="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710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D9C871-33D4-4296-A279-F1602B9021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524</TotalTime>
  <Pages>1</Pages>
  <Words>388</Words>
  <Characters>2331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Jacek Folcik</dc:creator>
  <cp:keywords/>
  <dc:description/>
  <cp:lastModifiedBy>Szymon Tymoszuk</cp:lastModifiedBy>
  <cp:revision>66</cp:revision>
  <cp:lastPrinted>2015-09-15T08:45:00Z</cp:lastPrinted>
  <dcterms:created xsi:type="dcterms:W3CDTF">2012-11-12T13:15:00Z</dcterms:created>
  <dcterms:modified xsi:type="dcterms:W3CDTF">2015-09-21T11:33:00Z</dcterms:modified>
</cp:coreProperties>
</file>